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7BA7" w14:textId="77777777" w:rsidR="00E63D69" w:rsidRDefault="00E63D69" w:rsidP="00E6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VOORBEELD VAN PUBLICATIE</w:t>
      </w:r>
    </w:p>
    <w:p w14:paraId="1E54865E" w14:textId="77777777" w:rsidR="00E63D69" w:rsidRDefault="00E63D69" w:rsidP="00E6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(ONTBINDING en VEREFFENING)</w:t>
      </w:r>
    </w:p>
    <w:p w14:paraId="2BB38FAD" w14:textId="77777777" w:rsidR="00E63D69" w:rsidRDefault="00E63D69" w:rsidP="00E63D69"/>
    <w:p w14:paraId="229BBD49" w14:textId="77777777" w:rsidR="00E63D69" w:rsidRDefault="00E63D69" w:rsidP="00E63D69"/>
    <w:p w14:paraId="4BB96067" w14:textId="77777777" w:rsidR="00E63D69" w:rsidRDefault="00E63D69" w:rsidP="00E63D69">
      <w:pPr>
        <w:pBdr>
          <w:bottom w:val="single" w:sz="4" w:space="1" w:color="auto"/>
        </w:pBdr>
        <w:jc w:val="both"/>
      </w:pPr>
    </w:p>
    <w:p w14:paraId="21B422D1" w14:textId="77777777" w:rsidR="00E63D69" w:rsidRDefault="00E63D69" w:rsidP="00E63D69">
      <w:pPr>
        <w:jc w:val="both"/>
      </w:pPr>
    </w:p>
    <w:p w14:paraId="16A865C6" w14:textId="26CD2CC6" w:rsidR="00E63D69" w:rsidRDefault="00E63D69" w:rsidP="00E63D69">
      <w:pPr>
        <w:spacing w:line="360" w:lineRule="auto"/>
      </w:pPr>
      <w:r>
        <w:t xml:space="preserve">Uit de notulen van de buitengewone algemene vergadering van </w:t>
      </w:r>
      <w:r>
        <w:rPr>
          <w:color w:val="FF0000"/>
        </w:rPr>
        <w:t>(</w:t>
      </w:r>
      <w:r w:rsidR="00BD55F9">
        <w:rPr>
          <w:color w:val="FF0000"/>
        </w:rPr>
        <w:t>naam</w:t>
      </w:r>
      <w:r>
        <w:rPr>
          <w:color w:val="FF0000"/>
        </w:rPr>
        <w:t>)</w:t>
      </w:r>
      <w:r w:rsidRPr="00814CC3">
        <w:rPr>
          <w:color w:val="FF0000"/>
        </w:rPr>
        <w:t xml:space="preserve"> vzw </w:t>
      </w:r>
      <w:r>
        <w:t xml:space="preserve">gehouden op datum van </w:t>
      </w:r>
      <w:r w:rsidRPr="00814CC3">
        <w:rPr>
          <w:color w:val="FF0000"/>
        </w:rPr>
        <w:t xml:space="preserve">xx/xx/xxxx </w:t>
      </w:r>
      <w:r>
        <w:t>volgt:</w:t>
      </w:r>
    </w:p>
    <w:p w14:paraId="55551919" w14:textId="77777777" w:rsidR="00E63D69" w:rsidRDefault="00E63D69" w:rsidP="00E63D69">
      <w:pPr>
        <w:spacing w:line="360" w:lineRule="auto"/>
      </w:pPr>
    </w:p>
    <w:p w14:paraId="3CB0A874" w14:textId="77777777" w:rsidR="00E63D69" w:rsidRDefault="00E63D69" w:rsidP="00E63D69">
      <w:pPr>
        <w:pStyle w:val="Lijstalinea"/>
        <w:numPr>
          <w:ilvl w:val="0"/>
          <w:numId w:val="1"/>
        </w:numPr>
        <w:spacing w:line="360" w:lineRule="auto"/>
      </w:pPr>
      <w:r>
        <w:t>De buitengewone algemene vergadering kan geldig beraadslagen en besluiten gelet op de aanwezige en vertegenwoordigde leden.</w:t>
      </w:r>
    </w:p>
    <w:p w14:paraId="322ED66F" w14:textId="77777777" w:rsidR="00E63D69" w:rsidRDefault="00E63D69" w:rsidP="00E63D69">
      <w:pPr>
        <w:pStyle w:val="Lijstalinea"/>
        <w:numPr>
          <w:ilvl w:val="0"/>
          <w:numId w:val="1"/>
        </w:numPr>
        <w:spacing w:line="360" w:lineRule="auto"/>
      </w:pPr>
      <w:r>
        <w:t>De leden van de algemene vergadering werden op de hoogte gebracht via de agenda van de algemene vergadering over de beslissing tot ontbinding van de vzw.</w:t>
      </w:r>
    </w:p>
    <w:p w14:paraId="6F5D6F8D" w14:textId="77777777" w:rsidR="004B3280" w:rsidRDefault="00E63D69" w:rsidP="004B3280">
      <w:pPr>
        <w:pStyle w:val="Lijstalinea"/>
        <w:numPr>
          <w:ilvl w:val="0"/>
          <w:numId w:val="1"/>
        </w:numPr>
        <w:spacing w:line="360" w:lineRule="auto"/>
      </w:pPr>
      <w:r>
        <w:t xml:space="preserve">Er wordt met </w:t>
      </w:r>
      <w:r w:rsidRPr="00975EE4">
        <w:rPr>
          <w:color w:val="FF0000"/>
        </w:rPr>
        <w:t>eenparigheid / vier vijfde</w:t>
      </w:r>
      <w:r>
        <w:rPr>
          <w:color w:val="FF0000"/>
        </w:rPr>
        <w:t xml:space="preserve"> </w:t>
      </w:r>
      <w:r w:rsidRPr="00975EE4">
        <w:rPr>
          <w:color w:val="FF0000"/>
        </w:rPr>
        <w:t xml:space="preserve">meerderheid </w:t>
      </w:r>
      <w:r>
        <w:t>van de stemmen beslist tot de vrijwillige ontbinding van de vzw.</w:t>
      </w:r>
    </w:p>
    <w:p w14:paraId="6EAE25A1" w14:textId="183CCBA6" w:rsidR="004B3280" w:rsidRDefault="00E63D69" w:rsidP="004B3280">
      <w:pPr>
        <w:pStyle w:val="Lijstalinea"/>
        <w:numPr>
          <w:ilvl w:val="0"/>
          <w:numId w:val="1"/>
        </w:numPr>
        <w:spacing w:line="360" w:lineRule="auto"/>
      </w:pPr>
      <w:r>
        <w:t xml:space="preserve">Het mandaat van de bestuurders neemt een einde omwille van de beslissing tot ontbinding. </w:t>
      </w:r>
      <w:r w:rsidR="004B3280">
        <w:t>De leden verlenen de bestuurders kwijting voor hun mandaat.</w:t>
      </w:r>
    </w:p>
    <w:p w14:paraId="7914F904" w14:textId="22250BC2" w:rsidR="00E63D69" w:rsidRDefault="00E63D69" w:rsidP="00E63D69">
      <w:pPr>
        <w:pStyle w:val="Lijstalinea"/>
        <w:numPr>
          <w:ilvl w:val="0"/>
          <w:numId w:val="1"/>
        </w:numPr>
        <w:spacing w:line="360" w:lineRule="auto"/>
      </w:pPr>
      <w:r>
        <w:t xml:space="preserve">Door de beslissing tot </w:t>
      </w:r>
      <w:r w:rsidR="004B3280">
        <w:t xml:space="preserve">vrijwillige </w:t>
      </w:r>
      <w:r>
        <w:t>ontbinding van de vzw start de vereffening van de vzw.</w:t>
      </w:r>
    </w:p>
    <w:p w14:paraId="34A1F661" w14:textId="5A23DF32" w:rsidR="00E63D69" w:rsidRDefault="00E63D69" w:rsidP="00E63D69">
      <w:pPr>
        <w:pStyle w:val="Lijstalinea"/>
        <w:numPr>
          <w:ilvl w:val="0"/>
          <w:numId w:val="1"/>
        </w:numPr>
        <w:spacing w:line="360" w:lineRule="auto"/>
      </w:pPr>
      <w:r>
        <w:t>De leden van de algemene vergadering benoemen tot vereffenaar(s):</w:t>
      </w:r>
    </w:p>
    <w:p w14:paraId="4475BEAE" w14:textId="77777777" w:rsidR="00E63D69" w:rsidRDefault="00E63D69" w:rsidP="00E63D69">
      <w:pPr>
        <w:pStyle w:val="Lijstalinea"/>
        <w:numPr>
          <w:ilvl w:val="1"/>
          <w:numId w:val="1"/>
        </w:numPr>
        <w:spacing w:line="360" w:lineRule="auto"/>
      </w:pPr>
      <w:r>
        <w:rPr>
          <w:color w:val="FF0000"/>
        </w:rPr>
        <w:t>(Naam, voornaam, woonplaats)</w:t>
      </w:r>
    </w:p>
    <w:p w14:paraId="7420F213" w14:textId="77777777" w:rsidR="00E63D69" w:rsidRPr="00796253" w:rsidRDefault="00E63D69" w:rsidP="00E63D69">
      <w:pPr>
        <w:pStyle w:val="Lijstalinea"/>
        <w:numPr>
          <w:ilvl w:val="1"/>
          <w:numId w:val="1"/>
        </w:numPr>
        <w:spacing w:line="360" w:lineRule="auto"/>
      </w:pPr>
      <w:r>
        <w:rPr>
          <w:color w:val="FF0000"/>
        </w:rPr>
        <w:t>(Naam, voornaam, woonplaats)</w:t>
      </w:r>
    </w:p>
    <w:p w14:paraId="2EF3AD14" w14:textId="77777777" w:rsidR="00E63D69" w:rsidRPr="00796253" w:rsidRDefault="00E63D69" w:rsidP="00E63D69">
      <w:pPr>
        <w:pStyle w:val="Lijstalinea"/>
        <w:numPr>
          <w:ilvl w:val="1"/>
          <w:numId w:val="1"/>
        </w:numPr>
        <w:spacing w:line="360" w:lineRule="auto"/>
      </w:pPr>
      <w:r>
        <w:rPr>
          <w:color w:val="FF0000"/>
        </w:rPr>
        <w:t>…</w:t>
      </w:r>
    </w:p>
    <w:p w14:paraId="55439A94" w14:textId="77777777" w:rsidR="00E63D69" w:rsidRDefault="00E63D69" w:rsidP="00E63D69">
      <w:pPr>
        <w:pStyle w:val="Lijstalinea"/>
        <w:spacing w:line="360" w:lineRule="auto"/>
        <w:rPr>
          <w:color w:val="FF0000"/>
        </w:rPr>
      </w:pPr>
    </w:p>
    <w:p w14:paraId="684B6E75" w14:textId="39E64ED7" w:rsidR="00E63D69" w:rsidRDefault="00E63D69" w:rsidP="00E63D69">
      <w:pPr>
        <w:spacing w:line="360" w:lineRule="auto"/>
      </w:pPr>
      <w:r>
        <w:tab/>
      </w:r>
    </w:p>
    <w:p w14:paraId="13CD6725" w14:textId="77777777" w:rsidR="00725B63" w:rsidRDefault="00725B63"/>
    <w:sectPr w:rsidR="00725B63" w:rsidSect="005830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55F"/>
    <w:multiLevelType w:val="hybridMultilevel"/>
    <w:tmpl w:val="AC68A8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54EF"/>
    <w:multiLevelType w:val="hybridMultilevel"/>
    <w:tmpl w:val="F90E326E"/>
    <w:lvl w:ilvl="0" w:tplc="2722BE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69"/>
    <w:rsid w:val="004B3280"/>
    <w:rsid w:val="00583023"/>
    <w:rsid w:val="00725B63"/>
    <w:rsid w:val="00BD55F9"/>
    <w:rsid w:val="00E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CFE32"/>
  <w15:chartTrackingRefBased/>
  <w15:docId w15:val="{CC3229EC-83F2-5A4C-8049-F013F87B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 (Hoofdtekst CS)"/>
        <w:sz w:val="22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3D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3D6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63D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3D6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3D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3D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3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Michielsen</dc:creator>
  <cp:keywords/>
  <dc:description/>
  <cp:lastModifiedBy>Stijn Michielsen</cp:lastModifiedBy>
  <cp:revision>2</cp:revision>
  <dcterms:created xsi:type="dcterms:W3CDTF">2021-06-15T14:26:00Z</dcterms:created>
  <dcterms:modified xsi:type="dcterms:W3CDTF">2021-06-16T09:24:00Z</dcterms:modified>
</cp:coreProperties>
</file>